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92" w:rsidRDefault="002F157B">
      <w:pPr>
        <w:pStyle w:val="Heading1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b w:val="0"/>
          <w:noProof/>
          <w:sz w:val="40"/>
          <w:szCs w:val="40"/>
        </w:rPr>
        <w:drawing>
          <wp:inline distT="0" distB="0" distL="0" distR="0">
            <wp:extent cx="1611034" cy="250986"/>
            <wp:effectExtent l="0" t="0" r="0" b="0"/>
            <wp:docPr id="5" name="image5.png" descr="University of York logo 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University of York logo black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1034" cy="2509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  <w:szCs w:val="22"/>
        </w:rPr>
        <w:t xml:space="preserve">                           WEEKLY RECORD OF DISCUSSION WITH SUBJECT MENTOR                             DATE:</w:t>
      </w:r>
    </w:p>
    <w:p w:rsidR="00E06E92" w:rsidRDefault="00E06E92"/>
    <w:p w:rsidR="00E06E92" w:rsidRDefault="002F157B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Discussion should be informed by evidence in the trainee’s teaching files -lesson evaluations, lesson observation feedback &amp; from pupils’ work. It is the trainee’s responsibility to bring such evidence to the meeting. </w:t>
      </w:r>
    </w:p>
    <w:p w:rsidR="00E06E92" w:rsidRDefault="002F157B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Quick Check: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101600</wp:posOffset>
                </wp:positionV>
                <wp:extent cx="224790" cy="22479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893" y="3681893"/>
                          <a:ext cx="196215" cy="19621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6E92" w:rsidRDefault="002F157B">
                            <w:pPr>
                              <w:textDirection w:val="btLr"/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101600</wp:posOffset>
                </wp:positionV>
                <wp:extent cx="224790" cy="22479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" cy="224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88900</wp:posOffset>
                </wp:positionV>
                <wp:extent cx="224790" cy="22479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2180" y="369618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6E92" w:rsidRDefault="002F157B">
                            <w:pPr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</w:rPr>
                              <w:t>yyYYyyyy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4267200</wp:posOffset>
                </wp:positionH>
                <wp:positionV relativeFrom="paragraph">
                  <wp:posOffset>88900</wp:posOffset>
                </wp:positionV>
                <wp:extent cx="224790" cy="22479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" cy="224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7150100</wp:posOffset>
                </wp:positionH>
                <wp:positionV relativeFrom="paragraph">
                  <wp:posOffset>88900</wp:posOffset>
                </wp:positionV>
                <wp:extent cx="224790" cy="22479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2180" y="369618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06E92" w:rsidRDefault="002F157B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7150100</wp:posOffset>
                </wp:positionH>
                <wp:positionV relativeFrom="paragraph">
                  <wp:posOffset>88900</wp:posOffset>
                </wp:positionV>
                <wp:extent cx="224790" cy="22479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790" cy="224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06E92" w:rsidRDefault="002F157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My</w:t>
      </w:r>
      <w:r>
        <w:rPr>
          <w:rFonts w:ascii="Arial" w:eastAsia="Arial" w:hAnsi="Arial" w:cs="Arial"/>
          <w:sz w:val="20"/>
          <w:szCs w:val="20"/>
        </w:rPr>
        <w:t xml:space="preserve"> lesson plans are up-to-date:    Y      My lesson evaluations are </w:t>
      </w:r>
      <w:proofErr w:type="spellStart"/>
      <w:r>
        <w:rPr>
          <w:rFonts w:ascii="Arial" w:eastAsia="Arial" w:hAnsi="Arial" w:cs="Arial"/>
          <w:sz w:val="20"/>
          <w:szCs w:val="20"/>
        </w:rPr>
        <w:t>up-to-date</w:t>
      </w:r>
      <w:proofErr w:type="gramStart"/>
      <w:r>
        <w:rPr>
          <w:rFonts w:ascii="Arial" w:eastAsia="Arial" w:hAnsi="Arial" w:cs="Arial"/>
          <w:sz w:val="20"/>
          <w:szCs w:val="20"/>
        </w:rPr>
        <w:t>:y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ab/>
        <w:t xml:space="preserve">  I have made progress on last week’s targets:   y     Any key dates this week?.......................</w:t>
      </w:r>
    </w:p>
    <w:p w:rsidR="00E06E92" w:rsidRDefault="00E06E92">
      <w:pPr>
        <w:rPr>
          <w:rFonts w:ascii="Arial" w:eastAsia="Arial" w:hAnsi="Arial" w:cs="Arial"/>
          <w:sz w:val="20"/>
          <w:szCs w:val="20"/>
        </w:rPr>
      </w:pPr>
    </w:p>
    <w:p w:rsidR="00E06E92" w:rsidRDefault="002F157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Follow up actions: ………………………………………………………………………………………………………………………………………………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sz w:val="20"/>
          <w:szCs w:val="20"/>
        </w:rPr>
        <w:t>……………………………………..</w:t>
      </w:r>
    </w:p>
    <w:p w:rsidR="00E06E92" w:rsidRDefault="00E06E92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16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8"/>
        <w:gridCol w:w="1097"/>
        <w:gridCol w:w="7070"/>
        <w:gridCol w:w="1123"/>
      </w:tblGrid>
      <w:tr w:rsidR="00E06E92">
        <w:trPr>
          <w:trHeight w:val="1580"/>
        </w:trPr>
        <w:tc>
          <w:tcPr>
            <w:tcW w:w="6858" w:type="dxa"/>
          </w:tcPr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Review of the Week:</w:t>
            </w: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Your Progress </w:t>
            </w:r>
          </w:p>
          <w:p w:rsidR="00E06E92" w:rsidRDefault="002F15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What progress have you made with last week’s targets set at your mentor meeting? </w:t>
            </w:r>
          </w:p>
          <w:p w:rsidR="00E06E92" w:rsidRDefault="002F15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Any areas you would like to discuss? </w:t>
            </w:r>
          </w:p>
          <w:p w:rsidR="00E06E92" w:rsidRDefault="00E06E92">
            <w:pPr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2F157B">
            <w:pPr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 have bought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AfL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into y7 lesson – using technology (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) for end of module quiz</w:t>
            </w:r>
          </w:p>
          <w:p w:rsidR="00E06E92" w:rsidRDefault="00E06E92">
            <w:pPr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E06E92">
            <w:pPr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97" w:type="dxa"/>
          </w:tcPr>
          <w:p w:rsidR="00E06E92" w:rsidRDefault="002F157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Links to the Standards</w:t>
            </w: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TS6</w:t>
            </w:r>
          </w:p>
        </w:tc>
        <w:tc>
          <w:tcPr>
            <w:tcW w:w="7070" w:type="dxa"/>
          </w:tcPr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Discussion</w:t>
            </w: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Area Discussed</w:t>
            </w: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Yoga set up for staff</w:t>
            </w: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Mentoring arranged for y13 student</w:t>
            </w: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Y7 lesson – good criteria for assessment</w:t>
            </w:r>
          </w:p>
          <w:p w:rsidR="00E06E92" w:rsidRDefault="002F1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Behaviour management strategies – be consistent, set examples</w:t>
            </w: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SOL for y7 next term – planning session to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covern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first 3 weeks. Life skills discussed with AHE</w:t>
            </w: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E06E92" w:rsidRDefault="002F157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Links to the Standards</w:t>
            </w: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TS8</w:t>
            </w: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TS2/5</w:t>
            </w: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TS7</w:t>
            </w: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TS4</w:t>
            </w:r>
          </w:p>
        </w:tc>
      </w:tr>
      <w:tr w:rsidR="00E06E92">
        <w:trPr>
          <w:trHeight w:val="1580"/>
        </w:trPr>
        <w:tc>
          <w:tcPr>
            <w:tcW w:w="6858" w:type="dxa"/>
          </w:tcPr>
          <w:p w:rsidR="00E06E92" w:rsidRDefault="002F157B">
            <w:pPr>
              <w:ind w:right="-10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Pupil Progress</w:t>
            </w:r>
          </w:p>
          <w:p w:rsidR="00E06E92" w:rsidRDefault="002F157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What recent evidence is there that your teaching is enabling pupils in the classes you teach to make progress?</w:t>
            </w: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Y7 grasped concept of comparative analysis in poetry. Most started their essays with a sentence comparing the poems.</w:t>
            </w:r>
          </w:p>
          <w:p w:rsidR="00E06E92" w:rsidRDefault="00E06E9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7" w:type="dxa"/>
          </w:tcPr>
          <w:p w:rsidR="00E06E92" w:rsidRDefault="00E06E9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E06E92" w:rsidRDefault="00E06E9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E06E92" w:rsidRDefault="00E06E9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E06E92" w:rsidRDefault="002F157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TS2</w:t>
            </w:r>
          </w:p>
        </w:tc>
        <w:tc>
          <w:tcPr>
            <w:tcW w:w="7070" w:type="dxa"/>
          </w:tcPr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Ideas to Try</w:t>
            </w: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Flip learning – make the students work for you, encourage independent learning as much as possible and be there as a modeller and facilitator </w:t>
            </w:r>
          </w:p>
        </w:tc>
        <w:tc>
          <w:tcPr>
            <w:tcW w:w="1123" w:type="dxa"/>
          </w:tcPr>
          <w:p w:rsidR="00E06E92" w:rsidRDefault="00E06E9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E06E92" w:rsidRDefault="00E06E9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E06E92" w:rsidRDefault="00E06E92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E06E92" w:rsidRDefault="002F157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TS1</w:t>
            </w:r>
          </w:p>
        </w:tc>
      </w:tr>
    </w:tbl>
    <w:p w:rsidR="00E06E92" w:rsidRDefault="00E06E92">
      <w:pPr>
        <w:rPr>
          <w:rFonts w:ascii="Arial" w:eastAsia="Arial" w:hAnsi="Arial" w:cs="Arial"/>
          <w:b/>
          <w:sz w:val="20"/>
          <w:szCs w:val="20"/>
        </w:rPr>
      </w:pPr>
      <w:bookmarkStart w:id="1" w:name="_gjdgxs" w:colFirst="0" w:colLast="0"/>
      <w:bookmarkEnd w:id="1"/>
    </w:p>
    <w:tbl>
      <w:tblPr>
        <w:tblStyle w:val="a0"/>
        <w:tblW w:w="16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63"/>
        <w:gridCol w:w="1097"/>
        <w:gridCol w:w="7070"/>
        <w:gridCol w:w="1123"/>
      </w:tblGrid>
      <w:tr w:rsidR="00E06E92">
        <w:trPr>
          <w:trHeight w:val="540"/>
        </w:trPr>
        <w:tc>
          <w:tcPr>
            <w:tcW w:w="16153" w:type="dxa"/>
            <w:gridSpan w:val="4"/>
          </w:tcPr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Moving Forward: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                                                                                       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Brought and used green assessment booklet (highlighted/annotated?)   y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9791700</wp:posOffset>
                      </wp:positionH>
                      <wp:positionV relativeFrom="paragraph">
                        <wp:posOffset>0</wp:posOffset>
                      </wp:positionV>
                      <wp:extent cx="224790" cy="224790"/>
                      <wp:effectExtent l="0" t="0" r="0" b="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7893" y="3681893"/>
                                <a:ext cx="196215" cy="19621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E06E92" w:rsidRDefault="00E06E9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9791700</wp:posOffset>
                      </wp:positionH>
                      <wp:positionV relativeFrom="paragraph">
                        <wp:posOffset>0</wp:posOffset>
                      </wp:positionV>
                      <wp:extent cx="224790" cy="22479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4790" cy="2247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E06E92" w:rsidRDefault="002F157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Using the green assessment booklet to support you, agree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2 or 3 targets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(linked to the Standards and including at least one subject specific target) </w:t>
            </w:r>
          </w:p>
          <w:p w:rsidR="00E06E92" w:rsidRDefault="002F157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which will enable you to improve pupils’ progress as a result of your teaching:</w:t>
            </w:r>
          </w:p>
        </w:tc>
      </w:tr>
      <w:tr w:rsidR="00E06E92">
        <w:trPr>
          <w:trHeight w:val="2240"/>
        </w:trPr>
        <w:tc>
          <w:tcPr>
            <w:tcW w:w="6863" w:type="dxa"/>
          </w:tcPr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Subject Specific Target(s):</w:t>
            </w: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Over Christmas – read Romeo and Juliet and The Handmaid’s Tale again. Romantic poetry.</w:t>
            </w: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 and J lessons using CA session material and RSC material</w:t>
            </w: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Keep reading teaching blogs/twitter posts for articles and record learning.</w:t>
            </w:r>
          </w:p>
        </w:tc>
        <w:tc>
          <w:tcPr>
            <w:tcW w:w="1097" w:type="dxa"/>
          </w:tcPr>
          <w:p w:rsidR="00E06E92" w:rsidRDefault="002F157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Links to the Standards</w:t>
            </w: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TS2/3</w:t>
            </w: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70" w:type="dxa"/>
          </w:tcPr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General Teaching and Learning Targets:</w:t>
            </w: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2F1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Plan new reward/praise system for y7 &amp; 8</w:t>
            </w:r>
          </w:p>
          <w:p w:rsidR="00E06E92" w:rsidRDefault="002F1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Think through very clearly the sequence of activities/learning in the lesson. Does it flow?</w:t>
            </w:r>
          </w:p>
          <w:p w:rsidR="00E06E92" w:rsidRDefault="002F15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Explicit instructions – for certain classes</w:t>
            </w:r>
          </w:p>
        </w:tc>
        <w:tc>
          <w:tcPr>
            <w:tcW w:w="1123" w:type="dxa"/>
          </w:tcPr>
          <w:p w:rsidR="00E06E92" w:rsidRDefault="002F157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Links to the Standards</w:t>
            </w: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TS4</w:t>
            </w:r>
          </w:p>
          <w:p w:rsidR="00E06E92" w:rsidRDefault="00E06E9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TS1</w:t>
            </w: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TS7</w:t>
            </w:r>
          </w:p>
          <w:p w:rsidR="00E06E92" w:rsidRDefault="002F157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TS/5</w:t>
            </w:r>
          </w:p>
        </w:tc>
      </w:tr>
    </w:tbl>
    <w:p w:rsidR="00E06E92" w:rsidRDefault="00E06E92">
      <w:pPr>
        <w:rPr>
          <w:rFonts w:ascii="Arial" w:eastAsia="Arial" w:hAnsi="Arial" w:cs="Arial"/>
          <w:sz w:val="16"/>
          <w:szCs w:val="16"/>
        </w:rPr>
      </w:pPr>
    </w:p>
    <w:p w:rsidR="00E06E92" w:rsidRDefault="002F157B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Highlight of the week…</w:t>
      </w:r>
      <w:r>
        <w:rPr>
          <w:rFonts w:ascii="Arial" w:eastAsia="Arial" w:hAnsi="Arial" w:cs="Arial"/>
          <w:sz w:val="22"/>
          <w:szCs w:val="22"/>
        </w:rPr>
        <w:t>Postcards home for y7 – smiling faces in the classroom</w:t>
      </w:r>
      <w:proofErr w:type="gramStart"/>
      <w:r>
        <w:rPr>
          <w:rFonts w:ascii="Arial" w:eastAsia="Arial" w:hAnsi="Arial" w:cs="Arial"/>
          <w:sz w:val="22"/>
          <w:szCs w:val="22"/>
        </w:rPr>
        <w:t>!</w:t>
      </w: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06E92" w:rsidRDefault="00E06E92">
      <w:pPr>
        <w:rPr>
          <w:rFonts w:ascii="Arial" w:eastAsia="Arial" w:hAnsi="Arial" w:cs="Arial"/>
          <w:sz w:val="16"/>
          <w:szCs w:val="16"/>
        </w:rPr>
      </w:pPr>
    </w:p>
    <w:p w:rsidR="00E06E92" w:rsidRDefault="002F157B">
      <w:pPr>
        <w:rPr>
          <w:rFonts w:ascii="Arial" w:eastAsia="Arial" w:hAnsi="Arial" w:cs="Arial"/>
          <w:sz w:val="16"/>
          <w:szCs w:val="16"/>
        </w:rPr>
      </w:pPr>
      <w:bookmarkStart w:id="2" w:name="_30j0zll" w:colFirst="0" w:colLast="0"/>
      <w:bookmarkEnd w:id="2"/>
      <w:r>
        <w:rPr>
          <w:rFonts w:ascii="Arial" w:eastAsia="Arial" w:hAnsi="Arial" w:cs="Arial"/>
          <w:sz w:val="16"/>
          <w:szCs w:val="16"/>
        </w:rPr>
        <w:t>I agree that the above constitutes an appropriate summary of our recent mentor meeting</w:t>
      </w:r>
      <w:proofErr w:type="gramStart"/>
      <w:r>
        <w:rPr>
          <w:rFonts w:ascii="Arial" w:eastAsia="Arial" w:hAnsi="Arial" w:cs="Arial"/>
          <w:sz w:val="16"/>
          <w:szCs w:val="16"/>
        </w:rPr>
        <w:t>:   ………………………………………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(Mentor’s Signature)</w:t>
      </w:r>
    </w:p>
    <w:sectPr w:rsidR="00E06E92">
      <w:pgSz w:w="16838" w:h="11906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44E16"/>
    <w:multiLevelType w:val="multilevel"/>
    <w:tmpl w:val="B11C22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43A006A"/>
    <w:multiLevelType w:val="multilevel"/>
    <w:tmpl w:val="149859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2E7D10"/>
    <w:multiLevelType w:val="multilevel"/>
    <w:tmpl w:val="57B2CE5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92"/>
    <w:rsid w:val="002F157B"/>
    <w:rsid w:val="00E0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3B69F0-69CB-48EB-96DE-039C8252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E1A9C725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Fulford School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Towle, Ms. N</dc:creator>
  <cp:lastModifiedBy>Towle, Ms. N</cp:lastModifiedBy>
  <cp:revision>2</cp:revision>
  <dcterms:created xsi:type="dcterms:W3CDTF">2019-07-15T11:19:00Z</dcterms:created>
  <dcterms:modified xsi:type="dcterms:W3CDTF">2019-07-15T11:19:00Z</dcterms:modified>
</cp:coreProperties>
</file>